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A1C0" w14:textId="23290BB3" w:rsidR="00122DB5" w:rsidRPr="00EC5AFE" w:rsidRDefault="000A02AA">
      <w:pPr>
        <w:rPr>
          <w:rFonts w:ascii="Verdana" w:hAnsi="Verdana"/>
          <w:sz w:val="20"/>
          <w:szCs w:val="20"/>
        </w:rPr>
      </w:pPr>
      <w:r w:rsidRPr="00EC5AFE">
        <w:rPr>
          <w:rFonts w:ascii="Verdana" w:hAnsi="Verdana"/>
          <w:sz w:val="20"/>
          <w:szCs w:val="20"/>
        </w:rPr>
        <w:t xml:space="preserve">(Send </w:t>
      </w:r>
      <w:r w:rsidR="006D57C1" w:rsidRPr="00EC5AFE">
        <w:rPr>
          <w:rFonts w:ascii="Verdana" w:hAnsi="Verdana"/>
          <w:sz w:val="20"/>
          <w:szCs w:val="20"/>
        </w:rPr>
        <w:t>by email to your MPP’s constituency office, or by mail on orchestra letterhead to the constituency office.  Please include a link to information about upcoming concerts or a copy of your 23-24 season brochure, as well as OC’s pre-budget brief</w:t>
      </w:r>
      <w:r w:rsidRPr="00EC5AFE">
        <w:rPr>
          <w:rFonts w:ascii="Verdana" w:hAnsi="Verdana"/>
          <w:sz w:val="20"/>
          <w:szCs w:val="20"/>
        </w:rPr>
        <w:t>.)</w:t>
      </w:r>
    </w:p>
    <w:p w14:paraId="041A1FE4" w14:textId="77777777" w:rsidR="000A02AA" w:rsidRDefault="000A02AA"/>
    <w:p w14:paraId="794618D5" w14:textId="77777777" w:rsidR="000A02AA" w:rsidRPr="00EC5AFE" w:rsidRDefault="000A02AA">
      <w:pPr>
        <w:rPr>
          <w:rFonts w:ascii="Verdana" w:hAnsi="Verdana"/>
        </w:rPr>
      </w:pPr>
      <w:r w:rsidRPr="00EC5AFE">
        <w:rPr>
          <w:rFonts w:ascii="Verdana" w:hAnsi="Verdana"/>
        </w:rPr>
        <w:t>Dear X:</w:t>
      </w:r>
    </w:p>
    <w:p w14:paraId="15DE3C28" w14:textId="7935C83D" w:rsidR="00EC5AFE" w:rsidRDefault="000A02AA">
      <w:pPr>
        <w:rPr>
          <w:rFonts w:ascii="Verdana" w:hAnsi="Verdana"/>
        </w:rPr>
      </w:pPr>
      <w:r w:rsidRPr="00EC5AFE">
        <w:rPr>
          <w:rFonts w:ascii="Verdana" w:hAnsi="Verdana"/>
        </w:rPr>
        <w:t xml:space="preserve">(You can find contact information for your MPP here:  </w:t>
      </w:r>
      <w:hyperlink r:id="rId8" w:history="1">
        <w:r w:rsidR="00EC5AFE" w:rsidRPr="00B63B84">
          <w:rPr>
            <w:rStyle w:val="Hyperlink"/>
            <w:rFonts w:ascii="Verdana" w:hAnsi="Verdana"/>
          </w:rPr>
          <w:t>https://www.ola.org/en/members</w:t>
        </w:r>
      </w:hyperlink>
      <w:r w:rsidR="00EC5AFE">
        <w:rPr>
          <w:rFonts w:ascii="Verdana" w:hAnsi="Verdana"/>
        </w:rPr>
        <w:t>)</w:t>
      </w:r>
    </w:p>
    <w:p w14:paraId="252E4B15" w14:textId="4335B6FC" w:rsidR="000A02AA" w:rsidRPr="00EC5AFE" w:rsidRDefault="000A02AA">
      <w:pPr>
        <w:rPr>
          <w:rFonts w:ascii="Verdana" w:hAnsi="Verdana"/>
        </w:rPr>
      </w:pPr>
      <w:r w:rsidRPr="00EC5AFE">
        <w:rPr>
          <w:rFonts w:ascii="Verdana" w:hAnsi="Verdana"/>
        </w:rPr>
        <w:t xml:space="preserve">I am writing on behalf of Orchestra X to </w:t>
      </w:r>
      <w:r w:rsidR="006D57C1" w:rsidRPr="00EC5AFE">
        <w:rPr>
          <w:rFonts w:ascii="Verdana" w:hAnsi="Verdana"/>
        </w:rPr>
        <w:t>confirm our support for the recommendations contained in Orchestras Canada’s brief to the Standing Committee on Finance and Economic Affairs, namely</w:t>
      </w:r>
      <w:r w:rsidR="00EC5AFE">
        <w:rPr>
          <w:rFonts w:ascii="Verdana" w:hAnsi="Verdana"/>
        </w:rPr>
        <w:t>:</w:t>
      </w:r>
      <w:r w:rsidRPr="00EC5AFE">
        <w:rPr>
          <w:rFonts w:ascii="Verdana" w:hAnsi="Verdana"/>
        </w:rPr>
        <w:t xml:space="preserve"> </w:t>
      </w:r>
    </w:p>
    <w:p w14:paraId="0955108A" w14:textId="68659020" w:rsidR="006D57C1" w:rsidRPr="00EC5AFE" w:rsidRDefault="006D57C1" w:rsidP="006D57C1">
      <w:pPr>
        <w:pStyle w:val="BodyText"/>
        <w:numPr>
          <w:ilvl w:val="0"/>
          <w:numId w:val="1"/>
        </w:numPr>
        <w:ind w:left="0"/>
        <w:rPr>
          <w:rFonts w:ascii="Verdana" w:hAnsi="Verdana"/>
          <w:color w:val="1C1C1C"/>
          <w:sz w:val="22"/>
          <w:szCs w:val="22"/>
        </w:rPr>
      </w:pPr>
      <w:r w:rsidRPr="00EC5AFE">
        <w:rPr>
          <w:rFonts w:ascii="Verdana" w:hAnsi="Verdana"/>
          <w:color w:val="1C1C1C"/>
          <w:sz w:val="22"/>
          <w:szCs w:val="22"/>
        </w:rPr>
        <w:t>That the Province of Ontario invest an additional $5 million dollars per year in the arts through the Ontario Arts Council starting in 2024-25.</w:t>
      </w:r>
    </w:p>
    <w:p w14:paraId="1F683356" w14:textId="77777777" w:rsidR="006D57C1" w:rsidRPr="00EC5AFE" w:rsidRDefault="006D57C1" w:rsidP="006D57C1">
      <w:pPr>
        <w:pStyle w:val="BodyText"/>
        <w:numPr>
          <w:ilvl w:val="0"/>
          <w:numId w:val="1"/>
        </w:numPr>
        <w:ind w:left="0"/>
        <w:rPr>
          <w:rFonts w:ascii="Verdana" w:hAnsi="Verdana"/>
          <w:color w:val="1C1C1C"/>
          <w:sz w:val="22"/>
          <w:szCs w:val="22"/>
        </w:rPr>
      </w:pPr>
      <w:r w:rsidRPr="00EC5AFE">
        <w:rPr>
          <w:rFonts w:ascii="Verdana" w:hAnsi="Verdana"/>
          <w:color w:val="1C1C1C"/>
          <w:sz w:val="22"/>
          <w:szCs w:val="22"/>
        </w:rPr>
        <w:t>That the Province of Ontario invest $25 million over 5 years to relaunch the Ontario Arts Endowment Fund at the Ontario Arts Foundation.</w:t>
      </w:r>
    </w:p>
    <w:p w14:paraId="7B861C5E" w14:textId="4E9AC315" w:rsidR="006D57C1" w:rsidRPr="00EC5AFE" w:rsidRDefault="006D57C1" w:rsidP="006D57C1">
      <w:pPr>
        <w:pStyle w:val="BodyText"/>
        <w:numPr>
          <w:ilvl w:val="0"/>
          <w:numId w:val="1"/>
        </w:numPr>
        <w:ind w:left="0"/>
        <w:rPr>
          <w:rFonts w:ascii="Verdana" w:hAnsi="Verdana"/>
          <w:color w:val="1C1C1C"/>
          <w:sz w:val="22"/>
          <w:szCs w:val="22"/>
        </w:rPr>
      </w:pPr>
      <w:r w:rsidRPr="00EC5AFE">
        <w:rPr>
          <w:rFonts w:ascii="Verdana" w:hAnsi="Verdana"/>
          <w:color w:val="1C1C1C"/>
          <w:sz w:val="22"/>
          <w:szCs w:val="22"/>
        </w:rPr>
        <w:t>That the Province of Ontario study, pilot, then scale an adaptation of the highly successful “</w:t>
      </w:r>
      <w:proofErr w:type="spellStart"/>
      <w:r w:rsidRPr="00EC5AFE">
        <w:rPr>
          <w:rFonts w:ascii="Verdana" w:hAnsi="Verdana"/>
          <w:color w:val="1C1C1C"/>
          <w:sz w:val="22"/>
          <w:szCs w:val="22"/>
        </w:rPr>
        <w:t>Soutien</w:t>
      </w:r>
      <w:proofErr w:type="spellEnd"/>
      <w:r w:rsidRPr="00EC5AFE">
        <w:rPr>
          <w:rFonts w:ascii="Verdana" w:hAnsi="Verdana"/>
          <w:color w:val="1C1C1C"/>
          <w:sz w:val="22"/>
          <w:szCs w:val="22"/>
        </w:rPr>
        <w:t xml:space="preserve"> aux sorties </w:t>
      </w:r>
      <w:proofErr w:type="spellStart"/>
      <w:r w:rsidRPr="00EC5AFE">
        <w:rPr>
          <w:rFonts w:ascii="Verdana" w:hAnsi="Verdana"/>
          <w:color w:val="1C1C1C"/>
          <w:sz w:val="22"/>
          <w:szCs w:val="22"/>
        </w:rPr>
        <w:t>scolaires</w:t>
      </w:r>
      <w:proofErr w:type="spellEnd"/>
      <w:r w:rsidRPr="00EC5AFE">
        <w:rPr>
          <w:rFonts w:ascii="Verdana" w:hAnsi="Verdana"/>
          <w:color w:val="1C1C1C"/>
          <w:sz w:val="22"/>
          <w:szCs w:val="22"/>
        </w:rPr>
        <w:t xml:space="preserve"> </w:t>
      </w:r>
      <w:proofErr w:type="spellStart"/>
      <w:r w:rsidRPr="00EC5AFE">
        <w:rPr>
          <w:rFonts w:ascii="Verdana" w:hAnsi="Verdana"/>
          <w:color w:val="1C1C1C"/>
          <w:sz w:val="22"/>
          <w:szCs w:val="22"/>
        </w:rPr>
        <w:t>en</w:t>
      </w:r>
      <w:proofErr w:type="spellEnd"/>
      <w:r w:rsidRPr="00EC5AFE">
        <w:rPr>
          <w:rFonts w:ascii="Verdana" w:hAnsi="Verdana"/>
          <w:color w:val="1C1C1C"/>
          <w:sz w:val="22"/>
          <w:szCs w:val="22"/>
        </w:rPr>
        <w:t xml:space="preserve"> milieu </w:t>
      </w:r>
      <w:proofErr w:type="spellStart"/>
      <w:r w:rsidRPr="00EC5AFE">
        <w:rPr>
          <w:rFonts w:ascii="Verdana" w:hAnsi="Verdana"/>
          <w:color w:val="1C1C1C"/>
          <w:sz w:val="22"/>
          <w:szCs w:val="22"/>
        </w:rPr>
        <w:t>culturel</w:t>
      </w:r>
      <w:proofErr w:type="spellEnd"/>
      <w:r w:rsidRPr="00EC5AFE">
        <w:rPr>
          <w:rFonts w:ascii="Verdana" w:hAnsi="Verdana"/>
          <w:color w:val="1C1C1C"/>
          <w:sz w:val="22"/>
          <w:szCs w:val="22"/>
        </w:rPr>
        <w:t xml:space="preserve">” </w:t>
      </w:r>
      <w:r w:rsidR="00EC5AFE">
        <w:rPr>
          <w:rFonts w:ascii="Verdana" w:hAnsi="Verdana"/>
          <w:color w:val="1C1C1C"/>
          <w:sz w:val="22"/>
          <w:szCs w:val="22"/>
        </w:rPr>
        <w:t>[</w:t>
      </w:r>
      <w:r w:rsidR="00EC5AFE" w:rsidRPr="00EC5AFE">
        <w:rPr>
          <w:rFonts w:ascii="Verdana" w:hAnsi="Verdana"/>
          <w:color w:val="1C1C1C"/>
          <w:sz w:val="22"/>
          <w:szCs w:val="22"/>
        </w:rPr>
        <w:t>Support for cultural field trips</w:t>
      </w:r>
      <w:r w:rsidR="00EC5AFE">
        <w:rPr>
          <w:rFonts w:ascii="Verdana" w:hAnsi="Verdana"/>
          <w:color w:val="1C1C1C"/>
          <w:sz w:val="22"/>
          <w:szCs w:val="22"/>
        </w:rPr>
        <w:t xml:space="preserve">] </w:t>
      </w:r>
      <w:r w:rsidRPr="00EC5AFE">
        <w:rPr>
          <w:rFonts w:ascii="Verdana" w:hAnsi="Verdana"/>
          <w:color w:val="1C1C1C"/>
          <w:sz w:val="22"/>
          <w:szCs w:val="22"/>
        </w:rPr>
        <w:t xml:space="preserve">launched in Quebec in 2019.  </w:t>
      </w:r>
    </w:p>
    <w:p w14:paraId="2D333AA4" w14:textId="62FB2FD7" w:rsidR="006D57C1" w:rsidRPr="00EC5AFE" w:rsidRDefault="006D57C1">
      <w:pPr>
        <w:rPr>
          <w:rFonts w:ascii="Verdana" w:hAnsi="Verdana"/>
          <w:lang w:val="en-US"/>
        </w:rPr>
      </w:pPr>
    </w:p>
    <w:p w14:paraId="3074A077" w14:textId="26AB8F24" w:rsidR="006D57C1" w:rsidRPr="00EC5AFE" w:rsidRDefault="006D57C1">
      <w:pPr>
        <w:rPr>
          <w:rFonts w:ascii="Verdana" w:hAnsi="Verdana"/>
        </w:rPr>
      </w:pPr>
      <w:r w:rsidRPr="00EC5AFE">
        <w:rPr>
          <w:rFonts w:ascii="Verdana" w:hAnsi="Verdana"/>
        </w:rPr>
        <w:t xml:space="preserve">Our orchestra presents x concerts each season on an annual budget of $XXX. We engage XX musicians and cultural workers, and typically connect with XXXX people in our community through our concerts and community engagement events.  Our work is supported by a volunteer board of directors, and we are committed to the long-term social and economic health of our community. There are 77 orchestras in </w:t>
      </w:r>
      <w:proofErr w:type="gramStart"/>
      <w:r w:rsidRPr="00EC5AFE">
        <w:rPr>
          <w:rFonts w:ascii="Verdana" w:hAnsi="Verdana"/>
        </w:rPr>
        <w:t>Ontario</w:t>
      </w:r>
      <w:proofErr w:type="gramEnd"/>
      <w:r w:rsidRPr="00EC5AFE">
        <w:rPr>
          <w:rFonts w:ascii="Verdana" w:hAnsi="Verdana"/>
        </w:rPr>
        <w:t xml:space="preserve"> and we are proud to play our part in this vital eco-system, connecting youth, training, community, and professional orchestras. </w:t>
      </w:r>
    </w:p>
    <w:p w14:paraId="57F827D5" w14:textId="5CDCAF5B" w:rsidR="006D57C1" w:rsidRPr="00EC5AFE" w:rsidRDefault="006D57C1">
      <w:pPr>
        <w:rPr>
          <w:rFonts w:ascii="Verdana" w:hAnsi="Verdana"/>
        </w:rPr>
      </w:pPr>
      <w:r w:rsidRPr="00EC5AFE">
        <w:rPr>
          <w:rFonts w:ascii="Verdana" w:hAnsi="Verdana"/>
        </w:rPr>
        <w:t>We’d welcome the opportunity to host you at a concert or meet with you in the riding to update you on our current work, and the ways in which these recommendations can further our orchestra and our sector.</w:t>
      </w:r>
      <w:r w:rsidR="00EC5AFE" w:rsidRPr="00EC5AFE">
        <w:rPr>
          <w:rFonts w:ascii="Verdana" w:hAnsi="Verdana"/>
        </w:rPr>
        <w:t xml:space="preserve">  Thank you for your consideration!</w:t>
      </w:r>
    </w:p>
    <w:p w14:paraId="4D9FF35E" w14:textId="77777777" w:rsidR="000A02AA" w:rsidRPr="00EC5AFE" w:rsidRDefault="00C004A4">
      <w:pPr>
        <w:rPr>
          <w:rFonts w:ascii="Verdana" w:hAnsi="Verdana"/>
        </w:rPr>
      </w:pPr>
      <w:r w:rsidRPr="00EC5AFE">
        <w:rPr>
          <w:rFonts w:ascii="Verdana" w:hAnsi="Verdana"/>
        </w:rPr>
        <w:t>Sincerely,</w:t>
      </w:r>
    </w:p>
    <w:p w14:paraId="0C4848AD" w14:textId="77777777" w:rsidR="00C004A4" w:rsidRPr="00EC5AFE" w:rsidRDefault="00C004A4">
      <w:pPr>
        <w:rPr>
          <w:rFonts w:ascii="Verdana" w:hAnsi="Verdana"/>
        </w:rPr>
      </w:pPr>
    </w:p>
    <w:p w14:paraId="4C18BB10" w14:textId="77777777" w:rsidR="00C004A4" w:rsidRPr="00EC5AFE" w:rsidRDefault="00C004A4">
      <w:pPr>
        <w:rPr>
          <w:rFonts w:ascii="Verdana" w:hAnsi="Verdana"/>
        </w:rPr>
      </w:pPr>
    </w:p>
    <w:p w14:paraId="6BCD20B6" w14:textId="77777777" w:rsidR="00C004A4" w:rsidRPr="00EC5AFE" w:rsidRDefault="00C004A4">
      <w:pPr>
        <w:rPr>
          <w:rFonts w:ascii="Verdana" w:hAnsi="Verdana"/>
        </w:rPr>
      </w:pPr>
      <w:r w:rsidRPr="00EC5AFE">
        <w:rPr>
          <w:rFonts w:ascii="Verdana" w:hAnsi="Verdana"/>
        </w:rPr>
        <w:t>Orchestra CEO or board chair</w:t>
      </w:r>
    </w:p>
    <w:p w14:paraId="376CE665" w14:textId="77777777" w:rsidR="00C004A4" w:rsidRPr="00EC5AFE" w:rsidRDefault="00C004A4">
      <w:pPr>
        <w:rPr>
          <w:rFonts w:ascii="Verdana" w:hAnsi="Verdana"/>
        </w:rPr>
      </w:pPr>
    </w:p>
    <w:sectPr w:rsidR="00C004A4" w:rsidRPr="00EC5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A55C4"/>
    <w:multiLevelType w:val="hybridMultilevel"/>
    <w:tmpl w:val="6EE26C0E"/>
    <w:lvl w:ilvl="0" w:tplc="3F54D3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41131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AA"/>
    <w:rsid w:val="000A02AA"/>
    <w:rsid w:val="00122DB5"/>
    <w:rsid w:val="006D57C1"/>
    <w:rsid w:val="00C004A4"/>
    <w:rsid w:val="00EC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1B68"/>
  <w15:chartTrackingRefBased/>
  <w15:docId w15:val="{CBAB4DA8-B850-4A14-A6D2-AEBFCC57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2A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D57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57C1"/>
    <w:rPr>
      <w:rFonts w:ascii="Gill Sans MT" w:eastAsia="Gill Sans MT" w:hAnsi="Gill Sans MT" w:cs="Gill Sans MT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5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a.org/en/memb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C690456ED2044931DC5823B100578" ma:contentTypeVersion="18" ma:contentTypeDescription="Create a new document." ma:contentTypeScope="" ma:versionID="d65ce7199f628597531fc2cfd77453bf">
  <xsd:schema xmlns:xsd="http://www.w3.org/2001/XMLSchema" xmlns:xs="http://www.w3.org/2001/XMLSchema" xmlns:p="http://schemas.microsoft.com/office/2006/metadata/properties" xmlns:ns2="7f76d4bb-9444-4a4a-a441-cf220daaa338" xmlns:ns3="c3fc38b6-7592-4e0f-ba20-f639325f778d" targetNamespace="http://schemas.microsoft.com/office/2006/metadata/properties" ma:root="true" ma:fieldsID="ec47723d22f72af3b90f012bb7356e69" ns2:_="" ns3:_="">
    <xsd:import namespace="7f76d4bb-9444-4a4a-a441-cf220daaa338"/>
    <xsd:import namespace="c3fc38b6-7592-4e0f-ba20-f639325f7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6d4bb-9444-4a4a-a441-cf220daaa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24fac9-6164-4b63-9434-df4334016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c38b6-7592-4e0f-ba20-f639325f7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98f3b1-62c7-4701-acf6-d271d3107f18}" ma:internalName="TaxCatchAll" ma:showField="CatchAllData" ma:web="c3fc38b6-7592-4e0f-ba20-f639325f7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6d4bb-9444-4a4a-a441-cf220daaa338">
      <Terms xmlns="http://schemas.microsoft.com/office/infopath/2007/PartnerControls"/>
    </lcf76f155ced4ddcb4097134ff3c332f>
    <TaxCatchAll xmlns="c3fc38b6-7592-4e0f-ba20-f639325f778d"/>
  </documentManagement>
</p:properties>
</file>

<file path=customXml/itemProps1.xml><?xml version="1.0" encoding="utf-8"?>
<ds:datastoreItem xmlns:ds="http://schemas.openxmlformats.org/officeDocument/2006/customXml" ds:itemID="{445651A9-5FD3-4AA4-8ED2-E7C191408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6d4bb-9444-4a4a-a441-cf220daaa338"/>
    <ds:schemaRef ds:uri="c3fc38b6-7592-4e0f-ba20-f639325f7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99C82-11EA-4576-A203-D8C35471F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76EC2-1FD7-4543-B7AA-B07F3857F513}">
  <ds:schemaRefs>
    <ds:schemaRef ds:uri="7f76d4bb-9444-4a4a-a441-cf220daaa338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3fc38b6-7592-4e0f-ba20-f639325f778d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1679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Katherine Carleton</cp:lastModifiedBy>
  <cp:revision>2</cp:revision>
  <dcterms:created xsi:type="dcterms:W3CDTF">2024-01-23T15:05:00Z</dcterms:created>
  <dcterms:modified xsi:type="dcterms:W3CDTF">2024-01-23T15:05:00Z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0x010100C36C690456ED2044931DC5823B100578</vt:lpwstr>
  </property>
</Properties>
</file>